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1" w:rsidRPr="00D179B0" w:rsidRDefault="008530C1" w:rsidP="008530C1">
      <w:pPr>
        <w:pStyle w:val="a3"/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cr/>
      </w:r>
      <w:r w:rsidRPr="00D179B0">
        <w:rPr>
          <w:b/>
          <w:sz w:val="28"/>
          <w:szCs w:val="40"/>
        </w:rPr>
        <w:t xml:space="preserve">ΣΩΜΑΤΕΙΟ ΣΥΝΤΑΞΙΟΥΧΩΝ Δ.Ε.Η.  </w:t>
      </w:r>
    </w:p>
    <w:p w:rsidR="008530C1" w:rsidRPr="00D179B0" w:rsidRDefault="008530C1" w:rsidP="008530C1">
      <w:pPr>
        <w:jc w:val="center"/>
        <w:rPr>
          <w:b/>
          <w:sz w:val="28"/>
          <w:szCs w:val="28"/>
        </w:rPr>
      </w:pPr>
      <w:r w:rsidRPr="00D179B0">
        <w:rPr>
          <w:b/>
          <w:sz w:val="28"/>
          <w:szCs w:val="28"/>
        </w:rPr>
        <w:t xml:space="preserve">Αρ. </w:t>
      </w:r>
      <w:proofErr w:type="spellStart"/>
      <w:r w:rsidRPr="00D179B0">
        <w:rPr>
          <w:b/>
          <w:sz w:val="28"/>
          <w:szCs w:val="28"/>
        </w:rPr>
        <w:t>εγγρ</w:t>
      </w:r>
      <w:proofErr w:type="spellEnd"/>
      <w:r w:rsidRPr="00D179B0">
        <w:rPr>
          <w:b/>
          <w:sz w:val="28"/>
          <w:szCs w:val="28"/>
        </w:rPr>
        <w:t xml:space="preserve">. </w:t>
      </w:r>
      <w:proofErr w:type="spellStart"/>
      <w:r w:rsidRPr="00D179B0">
        <w:rPr>
          <w:b/>
          <w:sz w:val="28"/>
          <w:szCs w:val="28"/>
        </w:rPr>
        <w:t>Πρωτ</w:t>
      </w:r>
      <w:proofErr w:type="spellEnd"/>
      <w:r w:rsidRPr="00D179B0">
        <w:rPr>
          <w:b/>
          <w:sz w:val="28"/>
          <w:szCs w:val="28"/>
        </w:rPr>
        <w:t>. Κοζάνης 12/31-1-2012</w:t>
      </w:r>
    </w:p>
    <w:p w:rsidR="008530C1" w:rsidRPr="00D179B0" w:rsidRDefault="008530C1" w:rsidP="008530C1">
      <w:pPr>
        <w:jc w:val="center"/>
        <w:rPr>
          <w:b/>
          <w:sz w:val="28"/>
          <w:szCs w:val="28"/>
        </w:rPr>
      </w:pPr>
      <w:proofErr w:type="spellStart"/>
      <w:r w:rsidRPr="00D179B0">
        <w:rPr>
          <w:b/>
          <w:sz w:val="28"/>
          <w:szCs w:val="28"/>
        </w:rPr>
        <w:t>Βασ</w:t>
      </w:r>
      <w:proofErr w:type="spellEnd"/>
      <w:r w:rsidRPr="00D179B0">
        <w:rPr>
          <w:b/>
          <w:sz w:val="28"/>
          <w:szCs w:val="28"/>
        </w:rPr>
        <w:t xml:space="preserve">. Κωνσταντίνου (Πάροδος) 6Α - 50200  – </w:t>
      </w:r>
      <w:proofErr w:type="spellStart"/>
      <w:r w:rsidRPr="00D179B0">
        <w:rPr>
          <w:b/>
          <w:sz w:val="28"/>
          <w:szCs w:val="28"/>
        </w:rPr>
        <w:t>τηλ</w:t>
      </w:r>
      <w:proofErr w:type="spellEnd"/>
      <w:r w:rsidRPr="00D179B0">
        <w:rPr>
          <w:b/>
          <w:sz w:val="28"/>
          <w:szCs w:val="28"/>
        </w:rPr>
        <w:t>. : 2463504089, κιν.:6972423013</w:t>
      </w:r>
    </w:p>
    <w:p w:rsidR="008530C1" w:rsidRPr="00090F0E" w:rsidRDefault="008530C1" w:rsidP="008530C1">
      <w:pPr>
        <w:jc w:val="center"/>
        <w:rPr>
          <w:b/>
          <w:sz w:val="28"/>
          <w:szCs w:val="28"/>
        </w:rPr>
      </w:pPr>
      <w:r w:rsidRPr="00D179B0">
        <w:rPr>
          <w:b/>
          <w:sz w:val="28"/>
          <w:szCs w:val="28"/>
          <w:lang w:val="en-GB"/>
        </w:rPr>
        <w:t>e</w:t>
      </w:r>
      <w:r w:rsidRPr="00090F0E">
        <w:rPr>
          <w:b/>
          <w:sz w:val="28"/>
          <w:szCs w:val="28"/>
        </w:rPr>
        <w:t>-</w:t>
      </w:r>
      <w:r w:rsidRPr="00D179B0">
        <w:rPr>
          <w:b/>
          <w:sz w:val="28"/>
          <w:szCs w:val="28"/>
          <w:lang w:val="en-GB"/>
        </w:rPr>
        <w:t>mail</w:t>
      </w:r>
      <w:r w:rsidRPr="00090F0E">
        <w:rPr>
          <w:b/>
          <w:sz w:val="28"/>
          <w:szCs w:val="28"/>
        </w:rPr>
        <w:t>:</w:t>
      </w:r>
      <w:proofErr w:type="spellStart"/>
      <w:r w:rsidRPr="00D179B0">
        <w:rPr>
          <w:b/>
          <w:sz w:val="28"/>
          <w:szCs w:val="28"/>
          <w:lang w:val="en-GB"/>
        </w:rPr>
        <w:t>ssyndei</w:t>
      </w:r>
      <w:proofErr w:type="spellEnd"/>
      <w:r w:rsidRPr="00090F0E">
        <w:rPr>
          <w:b/>
          <w:sz w:val="28"/>
          <w:szCs w:val="28"/>
        </w:rPr>
        <w:t>@</w:t>
      </w:r>
      <w:proofErr w:type="spellStart"/>
      <w:r w:rsidRPr="00D179B0">
        <w:rPr>
          <w:b/>
          <w:sz w:val="28"/>
          <w:szCs w:val="28"/>
          <w:lang w:val="en-GB"/>
        </w:rPr>
        <w:t>gmail</w:t>
      </w:r>
      <w:proofErr w:type="spellEnd"/>
      <w:r w:rsidRPr="00090F0E">
        <w:rPr>
          <w:b/>
          <w:sz w:val="28"/>
          <w:szCs w:val="28"/>
        </w:rPr>
        <w:t>.</w:t>
      </w:r>
      <w:r w:rsidRPr="00D179B0">
        <w:rPr>
          <w:b/>
          <w:sz w:val="28"/>
          <w:szCs w:val="28"/>
          <w:lang w:val="en-GB"/>
        </w:rPr>
        <w:t>com</w:t>
      </w:r>
    </w:p>
    <w:p w:rsidR="008530C1" w:rsidRPr="00090F0E" w:rsidRDefault="00BE2AC6" w:rsidP="008530C1">
      <w:pPr>
        <w:jc w:val="center"/>
        <w:rPr>
          <w:b/>
          <w:szCs w:val="30"/>
          <w:lang w:eastAsia="el-GR"/>
        </w:rPr>
      </w:pPr>
      <w:r w:rsidRPr="00BE2AC6">
        <w:rPr>
          <w:noProof/>
          <w:lang w:eastAsia="el-GR"/>
        </w:rPr>
        <w:pict>
          <v:line id="Ευθεία γραμμή σύνδεσης 2" o:spid="_x0000_s1026" style="position:absolute;left:0;text-align:left;z-index:-251658752;visibility:visible;mso-wrap-distance-top:-8e-5mm;mso-wrap-distance-bottom:-8e-5mm" from="0,18.55pt" to="468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aTOgIAAPADAAAOAAAAZHJzL2Uyb0RvYy54bWysU8tuEzEU3SPxD5b36STpJKSjTCqUB5sC&#10;lVo+wLE9GQuPbWw3kwixgIolS34DVEEFC/iFyS9x7TxKYYeYkSw/7jm+99zj4emqkmjJrRNa5bhz&#10;1MaIK6qZUIscv7ictQYYOU8UI1IrnuM1d/h09PDBsDYZ7+pSS8YtAhLlstrkuPTeZEniaMkr4o60&#10;4QoOC20r4mFpFwmzpAb2Sibddruf1NoyYzXlzsHuZHuIR5G/KDj1z4vCcY9kjiE3H0cbx3kYk9GQ&#10;ZAtLTCnoLg3yD1lURCi49EA1IZ6gKyv+oqoEtdrpwh9RXSW6KATlsQaoptP+o5qLkhgeawFxnDnI&#10;5P4fLX22PLdIsBynGClSQYuaj5v3zffmtvnc3KDmy+Ztc9P8gP8T2lxvPjQ/m6/N7ea6+bZ5h7pB&#10;v9q4DGjG6twGBehKXZgzTV86pPS4JGrBYx2XawPknYBI7kHCwhnIYl4/1QxiyJXXUcxVYatACTKh&#10;VezZ+tAzvvKIwmbvJE27xz2M6P4sIdkeaKzzT7iuUJjkWAoV5CQZWZ45HxIh2T4kbCs9E1JGS0iF&#10;6hx3e70+uIYScKZ7FaFOS8FCWAA4u5iPpUVLEuwF3yA6CmjvhVXCg8mlqHI8CFE725WcsKli8T5P&#10;hNzOASxVIIcKIcvdbGum1yftk+lgOkhbabc/baVtxlqPZ+O01Z91HvUmx5PxeNJ5EyW+w0e1g8Db&#10;Vs01W5/bfRfAVlGG3RMIvv19HXt191BHvwAAAP//AwBQSwMEFAAGAAgAAAAhAIMikfzZAAAABgEA&#10;AA8AAABkcnMvZG93bnJldi54bWxMj8FOw0AMRO9I/YeVK3Gjm1Ap0JBNhZAqceHQwgc4iUmiZr3p&#10;7jYJf48RB7h5PNbMc7Ff7KAm8qF3bCDdJKCIa9f03Br4eD/cPYIKEbnBwTEZ+KIA+3J1U2DeuJmP&#10;NJ1iqySEQ44GuhjHXOtQd2QxbNxILN6n8xajSN/qxuMs4XbQ90mSaYs9S0OHI710VJ9PV2vgkO3Y&#10;J/Pl8qbRv557r9NjNRlzu16en0BFWuLfMfzgCzqUwlS5KzdBDQbkkWhg+5CCEne3zWSofhe6LPR/&#10;/PIbAAD//wMAUEsBAi0AFAAGAAgAAAAhALaDOJL+AAAA4QEAABMAAAAAAAAAAAAAAAAAAAAAAFtD&#10;b250ZW50X1R5cGVzXS54bWxQSwECLQAUAAYACAAAACEAOP0h/9YAAACUAQAACwAAAAAAAAAAAAAA&#10;AAAvAQAAX3JlbHMvLnJlbHNQSwECLQAUAAYACAAAACEAgcMWkzoCAADwAwAADgAAAAAAAAAAAAAA&#10;AAAuAgAAZHJzL2Uyb0RvYy54bWxQSwECLQAUAAYACAAAACEAgyKR/NkAAAAGAQAADwAAAAAAAAAA&#10;AAAAAACUBAAAZHJzL2Rvd25yZXYueG1sUEsFBgAAAAAEAAQA8wAAAJoFAAAAAA==&#10;" strokecolor="navy" strokeweight=".71mm">
            <v:stroke joinstyle="miter" endcap="square"/>
          </v:line>
        </w:pict>
      </w:r>
      <w:r w:rsidR="008530C1" w:rsidRPr="00D179B0">
        <w:rPr>
          <w:b/>
          <w:sz w:val="28"/>
          <w:szCs w:val="28"/>
          <w:lang w:val="en-GB"/>
        </w:rPr>
        <w:t>Website</w:t>
      </w:r>
      <w:r w:rsidR="008530C1" w:rsidRPr="00090F0E">
        <w:rPr>
          <w:b/>
          <w:sz w:val="28"/>
          <w:szCs w:val="28"/>
        </w:rPr>
        <w:t xml:space="preserve">: </w:t>
      </w:r>
      <w:hyperlink r:id="rId6" w:history="1">
        <w:r w:rsidR="008530C1" w:rsidRPr="00D179B0">
          <w:rPr>
            <w:rStyle w:val="-"/>
            <w:sz w:val="28"/>
            <w:lang w:val="en-US"/>
          </w:rPr>
          <w:t>http</w:t>
        </w:r>
        <w:r w:rsidR="008530C1" w:rsidRPr="00090F0E">
          <w:rPr>
            <w:rStyle w:val="-"/>
            <w:sz w:val="28"/>
          </w:rPr>
          <w:t>://</w:t>
        </w:r>
        <w:r w:rsidR="008530C1">
          <w:rPr>
            <w:rStyle w:val="-"/>
            <w:sz w:val="28"/>
            <w:lang w:val="en-US"/>
          </w:rPr>
          <w:t>www</w:t>
        </w:r>
        <w:r w:rsidR="008530C1" w:rsidRPr="00090F0E">
          <w:rPr>
            <w:rStyle w:val="-"/>
            <w:sz w:val="28"/>
          </w:rPr>
          <w:t>.</w:t>
        </w:r>
        <w:proofErr w:type="spellStart"/>
        <w:r w:rsidR="008530C1" w:rsidRPr="00D179B0">
          <w:rPr>
            <w:rStyle w:val="-"/>
            <w:sz w:val="28"/>
            <w:lang w:val="en-US"/>
          </w:rPr>
          <w:t>ssdei</w:t>
        </w:r>
        <w:proofErr w:type="spellEnd"/>
        <w:r w:rsidR="008530C1" w:rsidRPr="00090F0E">
          <w:rPr>
            <w:rStyle w:val="-"/>
            <w:sz w:val="28"/>
          </w:rPr>
          <w:t>.</w:t>
        </w:r>
        <w:proofErr w:type="spellStart"/>
        <w:r w:rsidR="008530C1">
          <w:rPr>
            <w:rStyle w:val="-"/>
            <w:sz w:val="28"/>
            <w:lang w:val="en-US"/>
          </w:rPr>
          <w:t>gr</w:t>
        </w:r>
        <w:proofErr w:type="spellEnd"/>
      </w:hyperlink>
      <w:r w:rsidR="008530C1" w:rsidRPr="00090F0E">
        <w:rPr>
          <w:sz w:val="28"/>
        </w:rPr>
        <w:cr/>
      </w:r>
    </w:p>
    <w:p w:rsidR="002E3EE9" w:rsidRPr="002E3EE9" w:rsidRDefault="002E3EE9" w:rsidP="002E3EE9">
      <w:pPr>
        <w:pStyle w:val="Web"/>
        <w:spacing w:before="0" w:beforeAutospacing="0" w:after="0" w:afterAutospacing="0"/>
        <w:ind w:left="4320" w:firstLine="720"/>
        <w:jc w:val="center"/>
        <w:rPr>
          <w:rFonts w:asciiTheme="minorHAnsi" w:hAnsiTheme="minorHAnsi"/>
          <w:color w:val="000000"/>
          <w:szCs w:val="28"/>
          <w:u w:val="single"/>
        </w:rPr>
      </w:pPr>
      <w:r w:rsidRPr="002E3EE9">
        <w:rPr>
          <w:rFonts w:asciiTheme="minorHAnsi" w:hAnsiTheme="minorHAnsi"/>
          <w:color w:val="000000"/>
          <w:szCs w:val="28"/>
          <w:u w:val="single"/>
        </w:rPr>
        <w:t>Πτολεμαΐδα, 03/06/2017</w:t>
      </w:r>
    </w:p>
    <w:p w:rsidR="002E3EE9" w:rsidRPr="002E3EE9" w:rsidRDefault="002E3EE9" w:rsidP="002E3EE9">
      <w:pPr>
        <w:pStyle w:val="Web"/>
        <w:spacing w:before="0" w:beforeAutospacing="0" w:after="0" w:afterAutospacing="0"/>
        <w:ind w:left="3600" w:firstLine="720"/>
        <w:jc w:val="center"/>
        <w:rPr>
          <w:rFonts w:asciiTheme="minorHAnsi" w:hAnsiTheme="minorHAnsi"/>
          <w:color w:val="000000"/>
          <w:szCs w:val="28"/>
          <w:u w:val="single"/>
        </w:rPr>
      </w:pPr>
      <w:r w:rsidRPr="002E3EE9">
        <w:rPr>
          <w:rFonts w:asciiTheme="minorHAnsi" w:hAnsiTheme="minorHAnsi"/>
          <w:noProof/>
          <w:color w:val="000000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75pt;margin-top:30.45pt;width:170.2pt;height:57pt;z-index:251660288;mso-width-relative:margin;mso-height-relative:margin" stroked="f">
            <v:textbox>
              <w:txbxContent>
                <w:p w:rsidR="00B7593F" w:rsidRDefault="00523593">
                  <w:r>
                    <w:t>Πρόεδρο και Διευθύνοντα Σύμβουλο της Δ.Ε.Η. Α.Ε</w:t>
                  </w:r>
                  <w:r w:rsidR="00B7593F">
                    <w:t xml:space="preserve"> </w:t>
                  </w:r>
                </w:p>
                <w:p w:rsidR="00B7593F" w:rsidRDefault="00B7593F">
                  <w:r>
                    <w:t xml:space="preserve">κ. </w:t>
                  </w:r>
                  <w:r w:rsidR="00523593">
                    <w:t xml:space="preserve">Μ. </w:t>
                  </w:r>
                  <w:proofErr w:type="spellStart"/>
                  <w:r w:rsidR="00523593">
                    <w:t>Παναγιωτάκη</w:t>
                  </w:r>
                  <w:proofErr w:type="spellEnd"/>
                </w:p>
              </w:txbxContent>
            </v:textbox>
          </v:shape>
        </w:pict>
      </w:r>
      <w:proofErr w:type="spellStart"/>
      <w:r w:rsidRPr="002E3EE9">
        <w:rPr>
          <w:rFonts w:asciiTheme="minorHAnsi" w:hAnsiTheme="minorHAnsi"/>
          <w:color w:val="000000"/>
          <w:szCs w:val="28"/>
          <w:u w:val="single"/>
        </w:rPr>
        <w:t>Αριθμ</w:t>
      </w:r>
      <w:proofErr w:type="spellEnd"/>
      <w:r w:rsidRPr="002E3EE9">
        <w:rPr>
          <w:rFonts w:asciiTheme="minorHAnsi" w:hAnsiTheme="minorHAnsi"/>
          <w:color w:val="000000"/>
          <w:szCs w:val="28"/>
          <w:u w:val="single"/>
        </w:rPr>
        <w:t xml:space="preserve">. </w:t>
      </w:r>
      <w:proofErr w:type="spellStart"/>
      <w:r w:rsidRPr="002E3EE9">
        <w:rPr>
          <w:rFonts w:asciiTheme="minorHAnsi" w:hAnsiTheme="minorHAnsi"/>
          <w:color w:val="000000"/>
          <w:szCs w:val="28"/>
          <w:u w:val="single"/>
        </w:rPr>
        <w:t>Πρωτ</w:t>
      </w:r>
      <w:proofErr w:type="spellEnd"/>
      <w:r w:rsidRPr="002E3EE9">
        <w:rPr>
          <w:rFonts w:asciiTheme="minorHAnsi" w:hAnsiTheme="minorHAnsi"/>
          <w:color w:val="000000"/>
          <w:szCs w:val="28"/>
          <w:u w:val="single"/>
        </w:rPr>
        <w:t>.: 29</w:t>
      </w:r>
    </w:p>
    <w:p w:rsidR="00B7593F" w:rsidRPr="00B7593F" w:rsidRDefault="00B7593F" w:rsidP="002E3EE9">
      <w:pPr>
        <w:pStyle w:val="Web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ΠΡΟΣ : </w:t>
      </w:r>
    </w:p>
    <w:p w:rsidR="00B7593F" w:rsidRDefault="00B7593F" w:rsidP="00630146">
      <w:pPr>
        <w:pStyle w:val="Web"/>
        <w:jc w:val="right"/>
        <w:rPr>
          <w:rFonts w:asciiTheme="minorHAnsi" w:hAnsiTheme="minorHAnsi"/>
          <w:color w:val="000000"/>
          <w:sz w:val="17"/>
          <w:szCs w:val="17"/>
        </w:rPr>
      </w:pPr>
    </w:p>
    <w:p w:rsidR="00630146" w:rsidRPr="00B7593F" w:rsidRDefault="00B7593F" w:rsidP="00630146">
      <w:pPr>
        <w:pStyle w:val="Web"/>
        <w:jc w:val="center"/>
        <w:rPr>
          <w:rFonts w:asciiTheme="minorHAnsi" w:hAnsiTheme="minorHAnsi"/>
          <w:color w:val="000000"/>
          <w:sz w:val="17"/>
          <w:szCs w:val="17"/>
        </w:rPr>
      </w:pPr>
      <w:r w:rsidRPr="00B7593F">
        <w:rPr>
          <w:rStyle w:val="a7"/>
          <w:rFonts w:asciiTheme="minorHAnsi" w:eastAsia="Calibri" w:hAnsiTheme="minorHAnsi"/>
          <w:color w:val="000000"/>
          <w:sz w:val="36"/>
          <w:szCs w:val="36"/>
          <w:u w:val="single"/>
        </w:rPr>
        <w:t>ΥΠΟΜΝΗΜΑ</w:t>
      </w:r>
    </w:p>
    <w:p w:rsidR="00630146" w:rsidRPr="002E3EE9" w:rsidRDefault="00B7593F" w:rsidP="002E3EE9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Cs w:val="28"/>
        </w:rPr>
      </w:pPr>
      <w:r w:rsidRPr="002E3EE9">
        <w:rPr>
          <w:rFonts w:asciiTheme="minorHAnsi" w:hAnsiTheme="minorHAnsi"/>
          <w:color w:val="000000"/>
          <w:szCs w:val="28"/>
        </w:rPr>
        <w:t xml:space="preserve">Κύριε </w:t>
      </w:r>
      <w:r w:rsidR="00523593" w:rsidRPr="002E3EE9">
        <w:rPr>
          <w:rFonts w:asciiTheme="minorHAnsi" w:hAnsiTheme="minorHAnsi"/>
          <w:color w:val="000000"/>
          <w:szCs w:val="28"/>
        </w:rPr>
        <w:t>Πρόεδρε</w:t>
      </w:r>
      <w:r w:rsidRPr="002E3EE9">
        <w:rPr>
          <w:rFonts w:asciiTheme="minorHAnsi" w:hAnsiTheme="minorHAnsi"/>
          <w:color w:val="000000"/>
          <w:szCs w:val="28"/>
        </w:rPr>
        <w:t>,</w:t>
      </w:r>
    </w:p>
    <w:p w:rsidR="00523593" w:rsidRPr="002E3EE9" w:rsidRDefault="00523593" w:rsidP="002E3EE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2"/>
          <w:szCs w:val="19"/>
          <w:lang w:eastAsia="el-GR"/>
        </w:rPr>
      </w:pP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Μετά από συνάντηση που είχαμε με τον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Υ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φυπουργό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Κ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οινωνικής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Α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σφάλισης και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Κ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οινωνικής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Α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λληλεγγύης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</w:t>
      </w:r>
      <w:proofErr w:type="spellStart"/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κο</w:t>
      </w:r>
      <w:proofErr w:type="spellEnd"/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Τάσο Πετρόπουλο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για την αποκατάσταση της ασφαλιστικής ικανότητας των έμμεσα ασφαλισμένων μ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ελών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των συνταξιούχων του ομίλου ΔΕΗ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η πρόταση μας για την επίλυση του προβλήματος έγινε αποδεκτή. Όπως για την αποκατάσταση της ασφαλιστικής ικανότητας μισθωτών και συνταξιούχων από τις υπάρχουσες δομές της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3</w:t>
      </w:r>
      <w:r w:rsidRPr="002E3EE9">
        <w:rPr>
          <w:rFonts w:ascii="Arial" w:eastAsia="Times New Roman" w:hAnsi="Arial" w:cs="Arial"/>
          <w:color w:val="222222"/>
          <w:sz w:val="22"/>
          <w:szCs w:val="19"/>
          <w:vertAlign w:val="superscript"/>
          <w:lang w:eastAsia="el-GR"/>
        </w:rPr>
        <w:t>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 5</w:t>
      </w:r>
      <w:r w:rsidRPr="002E3EE9">
        <w:rPr>
          <w:rFonts w:ascii="Arial" w:eastAsia="Times New Roman" w:hAnsi="Arial" w:cs="Arial"/>
          <w:color w:val="222222"/>
          <w:sz w:val="22"/>
          <w:szCs w:val="19"/>
          <w:vertAlign w:val="superscript"/>
          <w:lang w:eastAsia="el-GR"/>
        </w:rPr>
        <w:t>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 6</w:t>
      </w:r>
      <w:r w:rsidRPr="002E3EE9">
        <w:rPr>
          <w:rFonts w:ascii="Arial" w:eastAsia="Times New Roman" w:hAnsi="Arial" w:cs="Arial"/>
          <w:color w:val="222222"/>
          <w:sz w:val="22"/>
          <w:szCs w:val="19"/>
          <w:vertAlign w:val="superscript"/>
          <w:lang w:eastAsia="el-GR"/>
        </w:rPr>
        <w:t>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και 7</w:t>
      </w:r>
      <w:r w:rsidRPr="002E3EE9">
        <w:rPr>
          <w:rFonts w:ascii="Arial" w:eastAsia="Times New Roman" w:hAnsi="Arial" w:cs="Arial"/>
          <w:color w:val="222222"/>
          <w:sz w:val="22"/>
          <w:szCs w:val="19"/>
          <w:vertAlign w:val="superscript"/>
          <w:lang w:eastAsia="el-GR"/>
        </w:rPr>
        <w:t>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ΥΠΕ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πρώην ΟΑΠ/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ΔΕΗ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(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Κοζάνης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Πτολεμαΐδας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Θεσσαλονίκης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Λαμίας, </w:t>
      </w:r>
      <w:proofErr w:type="spellStart"/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Αλιβερίου</w:t>
      </w:r>
      <w:proofErr w:type="spellEnd"/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 Μεγαλόπολης και Ηρακλείου Κρήτης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), 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για την ενεργοποίηση της εφαρμογής  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τ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ης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ΗΔΙΚΑ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–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ΑΤΛΑΣ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«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ενημέρωση ασφαλιστικής ικανότητας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»,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απαιτείται να διασφαλιστεί η μηχανογραφική δομή. Από τις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ΥΠΕ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πρέπει να διασφαλιστεί η σύνδεση των υπαρχόντων δομών μηχανογραφικού εξοπλισμού μέσω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«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ΣΥΖΕΥΞΙΣ /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Ε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θνικό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Δ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ίκτυο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Δ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ημόσιας  Διοίκησης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»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. Από τη Δ.Ε.Η. ΑΕ θα πρέπει να διατεθεί μηχανογραφικ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ό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ς εξοπλισμός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(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ένας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Η/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Υ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val="en-US" w:eastAsia="el-GR"/>
        </w:rPr>
        <w:t>INTRANET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ανά ΥΠΕ)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με την προϋπόθεση σύνδεσης μέσω  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«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val="en-US" w:eastAsia="el-GR"/>
        </w:rPr>
        <w:t>INTRANET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-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ΔΕΗ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»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για να υπάρχει πρόσβαση στο μηχανογραφικό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φύλλο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«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1403 –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φύλλο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μητρώου ασφαλισμέν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ου»,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ώστε να μπορεί ο χρήστης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να έχει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ορθή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εικόνα για την κατ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αχώρηση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των στοιχείων στην εφαρμογή 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«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ενημέρωση ασφαλιστικής ικανότητας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»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. </w:t>
      </w:r>
    </w:p>
    <w:p w:rsidR="00523593" w:rsidRDefault="00523593" w:rsidP="002E3EE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Cs w:val="19"/>
          <w:lang w:eastAsia="el-GR"/>
        </w:rPr>
      </w:pP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Είμαστε βέβαιοι ότι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,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 xml:space="preserve"> κατανοείτε το τεράστιο  </w:t>
      </w:r>
      <w:r w:rsidRPr="002E3EE9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π</w:t>
      </w:r>
      <w:r w:rsidRPr="00523593">
        <w:rPr>
          <w:rFonts w:ascii="Arial" w:eastAsia="Times New Roman" w:hAnsi="Arial" w:cs="Arial"/>
          <w:color w:val="222222"/>
          <w:sz w:val="22"/>
          <w:szCs w:val="19"/>
          <w:lang w:eastAsia="el-GR"/>
        </w:rPr>
        <w:t>ρόβλημα που δημιουργήθηκε και ότι θα συμβάλλετε αποφασιστικά στην λύση του προβλήματος. </w:t>
      </w:r>
    </w:p>
    <w:p w:rsidR="002E3EE9" w:rsidRDefault="002E3EE9" w:rsidP="002E3EE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Cs w:val="19"/>
          <w:lang w:eastAsia="el-GR"/>
        </w:rPr>
      </w:pPr>
    </w:p>
    <w:p w:rsidR="00003F3B" w:rsidRPr="00523593" w:rsidRDefault="00003F3B" w:rsidP="002E3EE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Cs w:val="19"/>
          <w:lang w:eastAsia="el-GR"/>
        </w:rPr>
        <w:t>Με εκτίμηση,</w:t>
      </w:r>
    </w:p>
    <w:p w:rsidR="00FD3828" w:rsidRPr="00B7593F" w:rsidRDefault="00671E6B" w:rsidP="002E3EE9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  <w:r w:rsidRPr="00B7593F">
        <w:rPr>
          <w:rFonts w:asciiTheme="minorHAnsi" w:hAnsiTheme="minorHAnsi"/>
        </w:rPr>
        <w:t>ΓΙΑ ΤΟ Δ/Σ</w:t>
      </w:r>
    </w:p>
    <w:p w:rsidR="00671E6B" w:rsidRPr="00B7593F" w:rsidRDefault="00003F3B" w:rsidP="007F2947">
      <w:pPr>
        <w:spacing w:line="360" w:lineRule="auto"/>
        <w:jc w:val="center"/>
      </w:pPr>
      <w:r>
        <w:t xml:space="preserve">       </w:t>
      </w:r>
      <w:r w:rsidR="00671E6B" w:rsidRPr="00B7593F">
        <w:t>Ο ΠΡΟΕΔΡΟΣ</w:t>
      </w:r>
      <w:r w:rsidR="00671E6B" w:rsidRPr="00B7593F">
        <w:tab/>
      </w:r>
      <w:r w:rsidR="00671E6B" w:rsidRPr="00B7593F">
        <w:tab/>
        <w:t>Ο ΓΕΝΙΚΟΣ ΓΡΑΜΜΑΤΕΑΣ</w:t>
      </w:r>
    </w:p>
    <w:p w:rsidR="00671E6B" w:rsidRPr="00B7593F" w:rsidRDefault="00671E6B" w:rsidP="007F2947">
      <w:pPr>
        <w:spacing w:line="360" w:lineRule="auto"/>
        <w:jc w:val="center"/>
      </w:pPr>
    </w:p>
    <w:p w:rsidR="00671E6B" w:rsidRPr="00B7593F" w:rsidRDefault="00003F3B" w:rsidP="007F2947">
      <w:pPr>
        <w:spacing w:line="360" w:lineRule="auto"/>
        <w:jc w:val="center"/>
      </w:pPr>
      <w:r>
        <w:t xml:space="preserve">  </w:t>
      </w:r>
      <w:r w:rsidR="00671E6B" w:rsidRPr="00B7593F">
        <w:t>ΔΗΜΑΚΗΣ ΑΝΑΣΤΑΣΙΟΣ</w:t>
      </w:r>
      <w:bookmarkStart w:id="0" w:name="_GoBack"/>
      <w:bookmarkEnd w:id="0"/>
      <w:r w:rsidR="00671E6B" w:rsidRPr="00B7593F">
        <w:tab/>
      </w:r>
      <w:r>
        <w:t xml:space="preserve">    </w:t>
      </w:r>
      <w:r w:rsidR="00671E6B" w:rsidRPr="00B7593F">
        <w:t>ΛΟΦΤΣΑΛΗΣ ΠΑΝΑΓΙΩΤΗΣ</w:t>
      </w:r>
    </w:p>
    <w:sectPr w:rsidR="00671E6B" w:rsidRPr="00B7593F" w:rsidSect="00941E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645A"/>
    <w:multiLevelType w:val="hybridMultilevel"/>
    <w:tmpl w:val="C228F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673C"/>
    <w:multiLevelType w:val="hybridMultilevel"/>
    <w:tmpl w:val="D346D0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3D52"/>
    <w:multiLevelType w:val="hybridMultilevel"/>
    <w:tmpl w:val="22E64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A60"/>
    <w:rsid w:val="00003F3B"/>
    <w:rsid w:val="00090F0E"/>
    <w:rsid w:val="001A0144"/>
    <w:rsid w:val="001B0E5C"/>
    <w:rsid w:val="002934FB"/>
    <w:rsid w:val="002B6E02"/>
    <w:rsid w:val="002D2681"/>
    <w:rsid w:val="002E3364"/>
    <w:rsid w:val="002E3EE9"/>
    <w:rsid w:val="00335E2B"/>
    <w:rsid w:val="00385A81"/>
    <w:rsid w:val="003C2386"/>
    <w:rsid w:val="00404887"/>
    <w:rsid w:val="00413D85"/>
    <w:rsid w:val="004B21AE"/>
    <w:rsid w:val="004E051D"/>
    <w:rsid w:val="004F7152"/>
    <w:rsid w:val="00523593"/>
    <w:rsid w:val="00581AFC"/>
    <w:rsid w:val="00630146"/>
    <w:rsid w:val="00671E6B"/>
    <w:rsid w:val="00725040"/>
    <w:rsid w:val="007410B7"/>
    <w:rsid w:val="007E5D08"/>
    <w:rsid w:val="007E5E85"/>
    <w:rsid w:val="007F2947"/>
    <w:rsid w:val="00847DF4"/>
    <w:rsid w:val="008530C1"/>
    <w:rsid w:val="008646BD"/>
    <w:rsid w:val="00884135"/>
    <w:rsid w:val="00913122"/>
    <w:rsid w:val="00925CD0"/>
    <w:rsid w:val="00941E62"/>
    <w:rsid w:val="00AA53C9"/>
    <w:rsid w:val="00B175F5"/>
    <w:rsid w:val="00B7593F"/>
    <w:rsid w:val="00BC17A4"/>
    <w:rsid w:val="00BE2AC6"/>
    <w:rsid w:val="00DF40AE"/>
    <w:rsid w:val="00E21908"/>
    <w:rsid w:val="00E33D4E"/>
    <w:rsid w:val="00E53161"/>
    <w:rsid w:val="00F00649"/>
    <w:rsid w:val="00F2560E"/>
    <w:rsid w:val="00F65EA1"/>
    <w:rsid w:val="00F73891"/>
    <w:rsid w:val="00F75A60"/>
    <w:rsid w:val="00FD3828"/>
    <w:rsid w:val="00FE4E4B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30C1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Char">
    <w:name w:val="Κεφαλίδα Char"/>
    <w:basedOn w:val="a0"/>
    <w:link w:val="a3"/>
    <w:rsid w:val="008530C1"/>
    <w:rPr>
      <w:rFonts w:ascii="Calibri" w:eastAsia="Calibri" w:hAnsi="Calibri" w:cs="Times New Roman"/>
      <w:sz w:val="22"/>
      <w:szCs w:val="22"/>
    </w:rPr>
  </w:style>
  <w:style w:type="character" w:styleId="a4">
    <w:name w:val="page number"/>
    <w:rsid w:val="008530C1"/>
  </w:style>
  <w:style w:type="character" w:styleId="-">
    <w:name w:val="Hyperlink"/>
    <w:rsid w:val="008530C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385A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85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D4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30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7">
    <w:name w:val="Strong"/>
    <w:basedOn w:val="a0"/>
    <w:uiPriority w:val="22"/>
    <w:qFormat/>
    <w:rsid w:val="0063014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630146"/>
    <w:rPr>
      <w:color w:val="954F72" w:themeColor="followedHyperlink"/>
      <w:u w:val="single"/>
    </w:rPr>
  </w:style>
  <w:style w:type="paragraph" w:customStyle="1" w:styleId="m5009172870916405296p1">
    <w:name w:val="m_5009172870916405296p1"/>
    <w:basedOn w:val="a"/>
    <w:rsid w:val="00630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m5009172870916405296s1">
    <w:name w:val="m_5009172870916405296s1"/>
    <w:basedOn w:val="a0"/>
    <w:rsid w:val="0063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dei.co.n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Vento</cp:lastModifiedBy>
  <cp:revision>4</cp:revision>
  <dcterms:created xsi:type="dcterms:W3CDTF">2017-06-03T19:00:00Z</dcterms:created>
  <dcterms:modified xsi:type="dcterms:W3CDTF">2017-06-03T19:05:00Z</dcterms:modified>
</cp:coreProperties>
</file>